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9E0" w:rsidRDefault="00231B92" w:rsidP="00231B92">
      <w:pPr>
        <w:jc w:val="center"/>
        <w:rPr>
          <w:b/>
          <w:sz w:val="48"/>
          <w:szCs w:val="48"/>
          <w:u w:val="single"/>
        </w:rPr>
      </w:pPr>
      <w:r w:rsidRPr="00231B92">
        <w:rPr>
          <w:b/>
          <w:sz w:val="48"/>
          <w:szCs w:val="48"/>
          <w:u w:val="single"/>
        </w:rPr>
        <w:t>Was ist ein Zitat?</w:t>
      </w:r>
    </w:p>
    <w:p w:rsidR="00231B92" w:rsidRDefault="00231B92" w:rsidP="00231B92">
      <w:pPr>
        <w:rPr>
          <w:b/>
          <w:sz w:val="48"/>
          <w:szCs w:val="48"/>
          <w:u w:val="single"/>
        </w:rPr>
      </w:pPr>
    </w:p>
    <w:p w:rsidR="00231B92" w:rsidRDefault="00231B92" w:rsidP="00231B92">
      <w:pPr>
        <w:rPr>
          <w:sz w:val="24"/>
          <w:szCs w:val="24"/>
        </w:rPr>
      </w:pPr>
      <w:r>
        <w:rPr>
          <w:sz w:val="24"/>
          <w:szCs w:val="24"/>
        </w:rPr>
        <w:t>Zitate sind abschnitte die man aus dem Internet oder Bücher heraus geschrieben hat. Zitate werden dann mit [sic] gekennzeichnet.</w:t>
      </w:r>
    </w:p>
    <w:p w:rsidR="00FE6E62" w:rsidRPr="00FE6E62" w:rsidRDefault="00FE6E62" w:rsidP="00FE6E62">
      <w:pPr>
        <w:rPr>
          <w:sz w:val="24"/>
          <w:szCs w:val="24"/>
        </w:rPr>
      </w:pPr>
      <w:r>
        <w:rPr>
          <w:sz w:val="24"/>
          <w:szCs w:val="24"/>
        </w:rPr>
        <w:t>„</w:t>
      </w:r>
      <w:r w:rsidRPr="00FE6E62">
        <w:rPr>
          <w:sz w:val="24"/>
          <w:szCs w:val="24"/>
        </w:rPr>
        <w:t xml:space="preserve">„Irren ist menschlich“, „über Geschmack lässt sich nicht streiten“ oder „erst kommt das Fressen, dann die Moral“ sind keine Sprichwörter unbekannter Herkunft, sondern Zitate der bekannten Philosophen und Autoren Seneca, Immanuel Kant und </w:t>
      </w:r>
      <w:r w:rsidRPr="00FE6E62">
        <w:rPr>
          <w:sz w:val="24"/>
          <w:szCs w:val="24"/>
        </w:rPr>
        <w:t>Berthold</w:t>
      </w:r>
      <w:r w:rsidRPr="00FE6E62">
        <w:rPr>
          <w:sz w:val="24"/>
          <w:szCs w:val="24"/>
        </w:rPr>
        <w:t xml:space="preserve"> Brecht. </w:t>
      </w:r>
      <w:r w:rsidRPr="00FE6E62">
        <w:rPr>
          <w:sz w:val="24"/>
          <w:szCs w:val="24"/>
        </w:rPr>
        <w:cr/>
      </w:r>
    </w:p>
    <w:p w:rsidR="00FE6E62" w:rsidRPr="00FE6E62" w:rsidRDefault="00FE6E62" w:rsidP="00FE6E62">
      <w:pPr>
        <w:rPr>
          <w:sz w:val="24"/>
          <w:szCs w:val="24"/>
        </w:rPr>
      </w:pPr>
      <w:r w:rsidRPr="00FE6E62">
        <w:rPr>
          <w:sz w:val="24"/>
          <w:szCs w:val="24"/>
        </w:rPr>
        <w:t>In unserer Alltagssprache benutzen wir viele bekannte Redewendungen, ohne zu wissen, dass sie eigentlich Zitate sind. Zitate können sehr hilfreich sein, wenn uns regelrecht die eigenen Worte fehlen, um etwas auszudrücken oder besonders treffend zu sagen – vorausgesetzt, sie fallen uns dann gerade ein.</w:t>
      </w:r>
    </w:p>
    <w:p w:rsidR="00FE6E62" w:rsidRPr="00FE6E62" w:rsidRDefault="00FE6E62" w:rsidP="00FE6E62">
      <w:pPr>
        <w:rPr>
          <w:sz w:val="24"/>
          <w:szCs w:val="24"/>
        </w:rPr>
      </w:pPr>
      <w:r w:rsidRPr="00FE6E62">
        <w:rPr>
          <w:sz w:val="24"/>
          <w:szCs w:val="24"/>
        </w:rPr>
        <w:t xml:space="preserve">Ein Zitat kann eine Wendung, ein Satz, Vers, aber auch längerer Abschnitt sein, der aus einem schon vorhandenen Text irgendeines Autors stammt oder auch aus der mündlichen Rede einer anderen Person. Ein Zitat ist also die wörtliche Wiederholung dessen, was schon einmal jemand gesagt oder aufgeschrieben hat. </w:t>
      </w:r>
    </w:p>
    <w:p w:rsidR="00FE6E62" w:rsidRPr="00FE6E62" w:rsidRDefault="00FE6E62" w:rsidP="00FE6E62">
      <w:pPr>
        <w:rPr>
          <w:sz w:val="24"/>
          <w:szCs w:val="24"/>
        </w:rPr>
      </w:pPr>
      <w:r w:rsidRPr="00FE6E62">
        <w:rPr>
          <w:sz w:val="24"/>
          <w:szCs w:val="24"/>
        </w:rPr>
        <w:t xml:space="preserve">Normalerweise hebt sich das schriftliche direkte Zitat optisch vom Rest des Textes ab, damit es als Zitat gleich erkannt wird. Meistens wird es in Anführungsstriche gesetzt, aber es kann auch in einer anderen Schriftart oder Schriftgröße erscheinen. Beim direkten mündlichen Zitieren sagt derjenige vor dem Zitat meistens „ich zitiere“ und erwähnt daraufhin, wen und woraus er zitiert. </w:t>
      </w:r>
    </w:p>
    <w:p w:rsidR="00FE6E62" w:rsidRPr="00FE6E62" w:rsidRDefault="00FE6E62" w:rsidP="00FE6E62">
      <w:pPr>
        <w:rPr>
          <w:sz w:val="24"/>
          <w:szCs w:val="24"/>
        </w:rPr>
      </w:pPr>
      <w:r w:rsidRPr="00FE6E62">
        <w:rPr>
          <w:sz w:val="24"/>
          <w:szCs w:val="24"/>
        </w:rPr>
        <w:t xml:space="preserve">Beim mündlichen, vor allem aber schriftlichen Zitieren ist es wichtig, den Namen des Verfassers, die Quelle, also der Titel des Textes oder Buches, und manchmal sogar die genaue Textstelle mit Seitenangabe zu nennen. Das geschieht vor allem in Fachbüchern oder Aufsätzen durch spezielle Hinweise wie Fußnoten, Anmerkungen oder Literaturhinweise. </w:t>
      </w:r>
    </w:p>
    <w:p w:rsidR="00FE6E62" w:rsidRPr="00FE6E62" w:rsidRDefault="00FE6E62" w:rsidP="00FE6E62">
      <w:pPr>
        <w:rPr>
          <w:sz w:val="24"/>
          <w:szCs w:val="24"/>
        </w:rPr>
      </w:pPr>
      <w:r w:rsidRPr="00FE6E62">
        <w:rPr>
          <w:sz w:val="24"/>
          <w:szCs w:val="24"/>
        </w:rPr>
        <w:t>Diese Angaben sind wichtig, damit derjenige, der Zitate verwendet, sich nicht selbst als der Verfasser des Satzes oder Textes ausgibt. Wenn Zitate heimlich verwendet werden, also ohne, dass man sie als Zitat erkennbar macht, spricht man übrigens von einem Plagiat. Ein Plagiat ist also eine geklaute Idee. Wenn der Verfasser des originalen Textes das erfährt oder heraus bekommt, kann er allerdings gegen den Verfasser des Plagiats klagen. Dann muss ein Gericht entscheiden, ob die Idee tatsächlich geklaut oder einfach nur zufällig ähnlich ist.</w:t>
      </w:r>
    </w:p>
    <w:p w:rsidR="00FE6E62" w:rsidRPr="00FE6E62" w:rsidRDefault="00FE6E62" w:rsidP="00FE6E62">
      <w:pPr>
        <w:rPr>
          <w:sz w:val="24"/>
          <w:szCs w:val="24"/>
        </w:rPr>
      </w:pPr>
    </w:p>
    <w:p w:rsidR="00FE6E62" w:rsidRPr="00FE6E62" w:rsidRDefault="00FE6E62" w:rsidP="00FE6E62">
      <w:pPr>
        <w:rPr>
          <w:sz w:val="24"/>
          <w:szCs w:val="24"/>
        </w:rPr>
      </w:pPr>
      <w:r w:rsidRPr="00FE6E62">
        <w:rPr>
          <w:sz w:val="24"/>
          <w:szCs w:val="24"/>
        </w:rPr>
        <w:t xml:space="preserve">Wenn man umgangssprachlich bekannte Sprüche, Reime oder Textstellen aus Gedichten und Geschichten zitiert, muss man die Quelle allerdings nicht angeben. Denn in diesem Fall </w:t>
      </w:r>
      <w:r>
        <w:rPr>
          <w:sz w:val="24"/>
          <w:szCs w:val="24"/>
        </w:rPr>
        <w:t xml:space="preserve">sin </w:t>
      </w:r>
      <w:bookmarkStart w:id="0" w:name="_GoBack"/>
      <w:bookmarkEnd w:id="0"/>
      <w:r w:rsidRPr="00FE6E62">
        <w:rPr>
          <w:sz w:val="24"/>
          <w:szCs w:val="24"/>
        </w:rPr>
        <w:lastRenderedPageBreak/>
        <w:t xml:space="preserve">die Zitate schon so vielen bekannt und so oft benutzt worden, dass sie in den allgemeinen Sprachgebrauch übergegangen sind. </w:t>
      </w:r>
    </w:p>
    <w:p w:rsidR="00FE6E62" w:rsidRDefault="00FE6E62">
      <w:pPr>
        <w:rPr>
          <w:sz w:val="24"/>
          <w:szCs w:val="24"/>
        </w:rPr>
      </w:pPr>
      <w:r w:rsidRPr="00FE6E62">
        <w:rPr>
          <w:sz w:val="24"/>
          <w:szCs w:val="24"/>
        </w:rPr>
        <w:t xml:space="preserve">Zitate, die zu solchen bekannten, schon sprichwörtlichen Redewendungen geworden sind, nennt man „geflügelte Worte“. Dieser Begriff wurde aus dem Altgriechischen </w:t>
      </w:r>
    </w:p>
    <w:p w:rsidR="00FE6E62" w:rsidRPr="00FE6E62" w:rsidRDefault="00FE6E62" w:rsidP="00FE6E62">
      <w:pPr>
        <w:rPr>
          <w:sz w:val="24"/>
          <w:szCs w:val="24"/>
        </w:rPr>
      </w:pPr>
      <w:r w:rsidRPr="00FE6E62">
        <w:rPr>
          <w:sz w:val="24"/>
          <w:szCs w:val="24"/>
        </w:rPr>
        <w:t xml:space="preserve">übersetzt und tauchte das erste Mal in den Werken des griechischen Dichters Homer auf. Mit „geflügelten Worten“ waren Worte gemeint, die „auf Flügeln“ das Ohr des Hörers erreichten, also mündlich weit verbreitet wurden. </w:t>
      </w:r>
    </w:p>
    <w:p w:rsidR="00FE6E62" w:rsidRPr="00FE6E62" w:rsidRDefault="00FE6E62" w:rsidP="00FE6E62">
      <w:pPr>
        <w:rPr>
          <w:sz w:val="24"/>
          <w:szCs w:val="24"/>
        </w:rPr>
      </w:pPr>
      <w:r w:rsidRPr="00FE6E62">
        <w:rPr>
          <w:sz w:val="24"/>
          <w:szCs w:val="24"/>
        </w:rPr>
        <w:t>Häufig weiß man nach einiger Zeit allerdings gar nicht mehr, von wem die Redewendung ist, wenn man sie gebraucht. Wer weiß zum Beispiel, dass der Slogan „Alle für einen, einer für alle!“ eigentlich ein literarisches Zitat aus dem Roman Die drei Musketiere des französischen Schriftstellers Alexandre Dumas ist? Erst mit der Zeit hat er sich zu einem solchen geflügelten Wort entwickelt und wird in den unterschiedlichsten Zusammenhängen, die mit dem Buch eigentlich nichts mehr zu haben, verwendet.</w:t>
      </w:r>
    </w:p>
    <w:p w:rsidR="00FE6E62" w:rsidRPr="00FE6E62" w:rsidRDefault="00FE6E62" w:rsidP="00FE6E62">
      <w:pPr>
        <w:rPr>
          <w:sz w:val="24"/>
          <w:szCs w:val="24"/>
        </w:rPr>
      </w:pPr>
      <w:r w:rsidRPr="00FE6E62">
        <w:rPr>
          <w:sz w:val="24"/>
          <w:szCs w:val="24"/>
        </w:rPr>
        <w:t xml:space="preserve">Bei der mündlichen Verbreitung kommt es außerdem öfters vor, dass die Zitate anders weiter gegeben werden, als ursprünglich eigentlich gedacht. Zum Beispiel heißt der oft zitierte Satz des Philosophen Seneca „Nicht für die </w:t>
      </w:r>
      <w:proofErr w:type="gramStart"/>
      <w:r w:rsidRPr="00FE6E62">
        <w:rPr>
          <w:sz w:val="24"/>
          <w:szCs w:val="24"/>
        </w:rPr>
        <w:t>Schule ,</w:t>
      </w:r>
      <w:proofErr w:type="gramEnd"/>
      <w:r w:rsidRPr="00FE6E62">
        <w:rPr>
          <w:sz w:val="24"/>
          <w:szCs w:val="24"/>
        </w:rPr>
        <w:t xml:space="preserve"> sondern für das Leben lernen wir“ eigentlich genau umgekehrt: „Nicht für das Leben, sondern für die Schule lernen wir“. Weil Seneca damit aber die lebensfremde, verschulte Lehre kritisieren wollte, wurde das Zitat umgekehrt weiter getragen.</w:t>
      </w:r>
    </w:p>
    <w:p w:rsidR="00FE6E62" w:rsidRPr="00FE6E62" w:rsidRDefault="00FE6E62" w:rsidP="00FE6E62">
      <w:pPr>
        <w:rPr>
          <w:sz w:val="24"/>
          <w:szCs w:val="24"/>
        </w:rPr>
      </w:pPr>
      <w:r w:rsidRPr="00FE6E62">
        <w:rPr>
          <w:sz w:val="24"/>
          <w:szCs w:val="24"/>
        </w:rPr>
        <w:t>Oft sind Zitate auch gar nicht mehr direkt erkennbar, weil sie nicht wörtlich benannt werden, sondern nur als Idee oder größerer Zusammenhang vorkommen. Das Zitat ist dann sowohl eine ironische, witzige oder auch ernsthafte Anspielung auf ein be</w:t>
      </w:r>
      <w:r>
        <w:rPr>
          <w:sz w:val="24"/>
          <w:szCs w:val="24"/>
        </w:rPr>
        <w:t>stimmtes Thema oder eine Person [sic] (Kristie Kriegel 14.12.2010).</w:t>
      </w:r>
    </w:p>
    <w:p w:rsidR="00FE6E62" w:rsidRPr="00231B92" w:rsidRDefault="00FE6E62" w:rsidP="00231B92">
      <w:pPr>
        <w:rPr>
          <w:sz w:val="24"/>
          <w:szCs w:val="24"/>
        </w:rPr>
      </w:pPr>
    </w:p>
    <w:sectPr w:rsidR="00FE6E62" w:rsidRPr="00231B9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B92"/>
    <w:rsid w:val="00231B92"/>
    <w:rsid w:val="00EB09E0"/>
    <w:rsid w:val="00FE6E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3687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2010-12-14T07:33:00Z</dcterms:created>
  <dcterms:modified xsi:type="dcterms:W3CDTF">2010-12-14T07:52:00Z</dcterms:modified>
</cp:coreProperties>
</file>